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3510" w14:textId="5C7D3114" w:rsidR="00043E01" w:rsidRDefault="003C2B38" w:rsidP="00F57AB9">
      <w:pPr>
        <w:pBdr>
          <w:bottom w:val="single" w:sz="4" w:space="1" w:color="auto"/>
        </w:pBdr>
        <w:rPr>
          <w:b/>
          <w:bCs/>
          <w:lang w:val="fr-FR"/>
        </w:rPr>
      </w:pPr>
      <w:r w:rsidRPr="0080423B">
        <w:rPr>
          <w:b/>
          <w:bCs/>
          <w:lang w:val="fr-FR"/>
        </w:rPr>
        <w:t>Paper Efeze 5: 21 – 33</w:t>
      </w:r>
    </w:p>
    <w:p w14:paraId="34031AAE" w14:textId="79B2A6A8" w:rsidR="00F57AB9" w:rsidRDefault="00820EFC">
      <w:pPr>
        <w:rPr>
          <w:i/>
          <w:iCs/>
        </w:rPr>
      </w:pPr>
      <w:r w:rsidRPr="00F57AB9">
        <w:t xml:space="preserve">In hoofdstuk 5 komen concrete aanwijzingen voor het dagelijkse leven aan de orde. Vanaf vers 22 gaat het over de verhouding man en vrouw. Het gedeelte dat in de paper </w:t>
      </w:r>
      <w:r w:rsidR="00F57AB9" w:rsidRPr="00F57AB9">
        <w:t>wordt</w:t>
      </w:r>
      <w:r w:rsidRPr="00F57AB9">
        <w:t xml:space="preserve"> besproken wordt omcirkeld door vers 21/22 en vers 33. In beide verzen staat het woord </w:t>
      </w:r>
      <w:r w:rsidRPr="00F57AB9">
        <w:rPr>
          <w:i/>
          <w:iCs/>
        </w:rPr>
        <w:t>onderdanig</w:t>
      </w:r>
      <w:r w:rsidRPr="00F57AB9">
        <w:t xml:space="preserve"> en </w:t>
      </w:r>
      <w:r w:rsidRPr="00F57AB9">
        <w:rPr>
          <w:i/>
          <w:iCs/>
        </w:rPr>
        <w:t xml:space="preserve">vrees </w:t>
      </w:r>
      <w:r w:rsidR="00F57AB9" w:rsidRPr="00F57AB9">
        <w:rPr>
          <w:i/>
          <w:iCs/>
        </w:rPr>
        <w:t xml:space="preserve">van Christus. </w:t>
      </w:r>
    </w:p>
    <w:p w14:paraId="7CE46D69" w14:textId="17ADD149" w:rsidR="00EF1E52" w:rsidRDefault="00A93860">
      <w:r>
        <w:t>In dit gedeelte werkt Paulus met een voorbeeld</w:t>
      </w:r>
      <w:r w:rsidR="001C185A">
        <w:t>,</w:t>
      </w:r>
      <w:r>
        <w:t xml:space="preserve"> namelijk het lichaam. Maar het voorbeeld verspringt</w:t>
      </w:r>
      <w:r w:rsidR="001C185A">
        <w:t>:</w:t>
      </w:r>
      <w:r w:rsidR="00C36DFC">
        <w:t xml:space="preserve"> t</w:t>
      </w:r>
      <w:r w:rsidR="00273835">
        <w:t xml:space="preserve">ot vers 25 gaat het </w:t>
      </w:r>
      <w:r w:rsidR="00EF1E52">
        <w:t>over</w:t>
      </w:r>
      <w:r w:rsidR="00273835">
        <w:t xml:space="preserve"> de man die het hoofd van de vrouw is en vanaf </w:t>
      </w:r>
      <w:r w:rsidR="00C36DFC">
        <w:t xml:space="preserve">vers </w:t>
      </w:r>
      <w:r w:rsidR="00273835">
        <w:t xml:space="preserve">25 </w:t>
      </w:r>
      <w:r w:rsidR="00C36DFC">
        <w:t xml:space="preserve">gaat het </w:t>
      </w:r>
      <w:r w:rsidR="00273835">
        <w:t xml:space="preserve">over </w:t>
      </w:r>
      <w:r w:rsidR="00EF1E52">
        <w:t xml:space="preserve">de eenheid van twee lichamen. </w:t>
      </w:r>
    </w:p>
    <w:p w14:paraId="49D0BF81" w14:textId="0242A59B" w:rsidR="003C2B38" w:rsidRPr="003C2B38" w:rsidRDefault="003C2B38">
      <w:r w:rsidRPr="00820EFC">
        <w:rPr>
          <w:b/>
          <w:bCs/>
        </w:rPr>
        <w:t>Vers 21</w:t>
      </w:r>
      <w:r w:rsidRPr="00820EFC">
        <w:t xml:space="preserve">. </w:t>
      </w:r>
      <w:r w:rsidRPr="003C2B38">
        <w:t>Dit vers is een o</w:t>
      </w:r>
      <w:r>
        <w:t>vergangsvers tussen Efeze 5: 1 – 20</w:t>
      </w:r>
      <w:r w:rsidR="00C36DFC">
        <w:t>,</w:t>
      </w:r>
      <w:r>
        <w:t xml:space="preserve"> waar allerlei vermaningen klinken, naar het gedeelte dat gaat over de verhouding man en vrouw. In de gemeente van Christus, voelen we ons niet meer of beter dan de ander, maar achten we de ander hoger dan onszelf. Dit is geen slaafse onderworpenheid, maar een vrijwillig dienstbaar zijn aan elkaar. Dit gaat alleen goed als we met Christus leven. </w:t>
      </w:r>
    </w:p>
    <w:p w14:paraId="2B12AE6B" w14:textId="6BC0D31B" w:rsidR="003C2B38" w:rsidRPr="003C2B38" w:rsidRDefault="003C2B38">
      <w:r w:rsidRPr="0080423B">
        <w:rPr>
          <w:b/>
          <w:bCs/>
        </w:rPr>
        <w:t>Vers</w:t>
      </w:r>
      <w:r w:rsidRPr="0080423B">
        <w:rPr>
          <w:b/>
          <w:bCs/>
        </w:rPr>
        <w:t xml:space="preserve"> 22</w:t>
      </w:r>
      <w:r>
        <w:t xml:space="preserve"> </w:t>
      </w:r>
      <w:r w:rsidR="00C36DFC">
        <w:t>V</w:t>
      </w:r>
      <w:r w:rsidR="0080423B">
        <w:t xml:space="preserve">olgens de Schrift </w:t>
      </w:r>
      <w:r w:rsidR="00C36DFC">
        <w:t>is er</w:t>
      </w:r>
      <w:r w:rsidR="0080423B">
        <w:t xml:space="preserve"> een verschil tussen man en vrouw. Niet dat de een meer of minder is, maar binnen het huwelijk mag het zo zijn dat de vrouw vrijwillig en graag haar man hoogacht. </w:t>
      </w:r>
    </w:p>
    <w:p w14:paraId="5193A6CE" w14:textId="49D3810C" w:rsidR="0080423B" w:rsidRDefault="003C2B38">
      <w:r w:rsidRPr="0080423B">
        <w:rPr>
          <w:b/>
          <w:bCs/>
        </w:rPr>
        <w:t>Vers</w:t>
      </w:r>
      <w:r w:rsidRPr="0080423B">
        <w:rPr>
          <w:b/>
          <w:bCs/>
        </w:rPr>
        <w:t xml:space="preserve"> 23</w:t>
      </w:r>
      <w:r w:rsidR="0080423B" w:rsidRPr="0080423B">
        <w:t xml:space="preserve"> </w:t>
      </w:r>
      <w:r w:rsidR="0080423B">
        <w:t>Binnen het huwelijk is de man te vergelijken met het hoofd van de vrouw. Zoals een hoofd het lichaam leidt, stuurt en regeert, zo zal de man dat doen</w:t>
      </w:r>
      <w:r w:rsidR="0046131E">
        <w:t xml:space="preserve"> bij zijn eigen vrouw</w:t>
      </w:r>
      <w:r w:rsidR="0080423B">
        <w:t xml:space="preserve">. Toch zijn vers 22 en 23 niet te lezen als algemene regels hoe man en vrouw met elkaar omgaan. Gaandeweg zal wel duidelijk worden dat de verhouding man </w:t>
      </w:r>
      <w:r w:rsidR="0046131E">
        <w:t>/</w:t>
      </w:r>
      <w:r w:rsidR="0080423B">
        <w:t xml:space="preserve"> vrouw alles te maken heeft met de verhouding Christus en de gemeente. De onderdanigheid van de vrouw en de man als hoofd is nooit los te maken van Jezus die het hoofd van de gemeente is. </w:t>
      </w:r>
      <w:r w:rsidR="0046131E">
        <w:t xml:space="preserve">Het woord gemeente is letterlijk: </w:t>
      </w:r>
      <w:r w:rsidR="0046131E" w:rsidRPr="0046131E">
        <w:rPr>
          <w:i/>
          <w:iCs/>
        </w:rPr>
        <w:t>eruit geroepen</w:t>
      </w:r>
      <w:r w:rsidR="0046131E">
        <w:t>. Dus geroepen uit de duisternis naar het licht. De Heere Jezus heeft Zichzelf gegeven op Goede Vrijdag om mensen te behouden en door de Heilige Geest roept Hij mensen uit de duisternis om aan Hem verbonden te zijn als gemeente.</w:t>
      </w:r>
    </w:p>
    <w:p w14:paraId="5B6BA2A3" w14:textId="2E30D5DF" w:rsidR="003C2B38" w:rsidRPr="0046131E" w:rsidRDefault="003C2B38">
      <w:r w:rsidRPr="0046131E">
        <w:rPr>
          <w:b/>
          <w:bCs/>
        </w:rPr>
        <w:t>Vers</w:t>
      </w:r>
      <w:r w:rsidRPr="0046131E">
        <w:rPr>
          <w:b/>
          <w:bCs/>
        </w:rPr>
        <w:t xml:space="preserve"> 24</w:t>
      </w:r>
      <w:r w:rsidR="0046131E" w:rsidRPr="0046131E">
        <w:t xml:space="preserve"> Dit vers is een</w:t>
      </w:r>
      <w:r w:rsidR="0046131E">
        <w:t xml:space="preserve"> samenvatting waar nogmaals gezegd wordt dat de verhouding man / vrouw in het huwelijk lijkt op de verhouding Christus / gemeente. </w:t>
      </w:r>
    </w:p>
    <w:p w14:paraId="747CD843" w14:textId="36CF3007" w:rsidR="003C2B38" w:rsidRPr="0046131E" w:rsidRDefault="003C2B38">
      <w:r w:rsidRPr="00972B14">
        <w:rPr>
          <w:b/>
          <w:bCs/>
        </w:rPr>
        <w:t>Vers</w:t>
      </w:r>
      <w:r w:rsidRPr="00972B14">
        <w:rPr>
          <w:b/>
          <w:bCs/>
        </w:rPr>
        <w:t xml:space="preserve"> 25</w:t>
      </w:r>
      <w:r w:rsidR="0046131E" w:rsidRPr="0046131E">
        <w:t xml:space="preserve"> Als Paulus in vers 25 de man aa</w:t>
      </w:r>
      <w:r w:rsidR="0046131E">
        <w:t xml:space="preserve">nspreekt, zegt hij niet dat de man moet heersen! Hij moet zijn vrouw liefhebben. Dat </w:t>
      </w:r>
      <w:r w:rsidR="00CB3949">
        <w:t>wa</w:t>
      </w:r>
      <w:r w:rsidR="0046131E">
        <w:t xml:space="preserve">s uniek in de samenleving toen, nergens anders is zoiets te vinden. De vrouw was er voor de man en voor kinderen, maar dat de man verantwoording </w:t>
      </w:r>
      <w:r w:rsidR="00972B14">
        <w:t>o</w:t>
      </w:r>
      <w:r w:rsidR="0046131E">
        <w:t>f</w:t>
      </w:r>
      <w:r w:rsidR="00972B14">
        <w:t xml:space="preserve"> </w:t>
      </w:r>
      <w:r w:rsidR="0046131E">
        <w:t xml:space="preserve">liefde naar haar zou hebben dat is bijzonder. </w:t>
      </w:r>
      <w:r w:rsidR="00972B14">
        <w:t>Liefhebben is de zelfopofferende liefde dat het om de ander gaat. Wat het</w:t>
      </w:r>
      <w:r w:rsidR="00CB3949">
        <w:t xml:space="preserve"> betekent dat de man zijn vrouw lief zal hebben, </w:t>
      </w:r>
      <w:r w:rsidR="00972B14">
        <w:t>zien we in Christus. Zijn liefde voor zondaren leidde ertoe dat Hij Zich opofferde aan het kruis (zie ook Efeze 5: 2)</w:t>
      </w:r>
      <w:r w:rsidR="00131B49">
        <w:t xml:space="preserve"> dat is dus het voorbeeld voor de man</w:t>
      </w:r>
      <w:r w:rsidR="00972B14">
        <w:t>. Ook Efeze 2: 4 en 3: 19 gaa</w:t>
      </w:r>
      <w:r w:rsidR="00131B49">
        <w:t>n</w:t>
      </w:r>
      <w:r w:rsidR="00972B14">
        <w:t xml:space="preserve"> over de </w:t>
      </w:r>
      <w:r w:rsidR="00131B49">
        <w:t>G</w:t>
      </w:r>
      <w:r w:rsidR="00972B14">
        <w:t xml:space="preserve">oddelijke liefde. </w:t>
      </w:r>
    </w:p>
    <w:p w14:paraId="234092AF" w14:textId="4AC0AA11" w:rsidR="00972B14" w:rsidRDefault="003C2B38">
      <w:r w:rsidRPr="00972B14">
        <w:rPr>
          <w:b/>
          <w:bCs/>
        </w:rPr>
        <w:t>Vers</w:t>
      </w:r>
      <w:r w:rsidRPr="00972B14">
        <w:rPr>
          <w:b/>
          <w:bCs/>
        </w:rPr>
        <w:t xml:space="preserve"> 26</w:t>
      </w:r>
      <w:r w:rsidR="00972B14" w:rsidRPr="00972B14">
        <w:t xml:space="preserve"> In vers 25b ging het</w:t>
      </w:r>
      <w:r w:rsidR="00972B14">
        <w:t xml:space="preserve"> over Christus die Zichzelf heeft overgegeven. Het doel van Zijn lijden en sterven is dat er een gemeente komt die heilig is. Heilig is niet dat gemeenteleden anders of beter zijn, maar dat we door het offer van Jezus volledig toegewijd zijn aan de Heere. Het hoofdwerkwoord is heiligen. </w:t>
      </w:r>
      <w:r w:rsidR="00560CCB">
        <w:t xml:space="preserve">Maar vers 26 zegt ook hoe we heilig worden / zijn. We zijn dit terwijl het Woord klinkt of door het Woord. Door de verkondiging reinigt de Heere mensen (de zonden worden afgewassen) en zijn we heilig voor Gods aangezicht. </w:t>
      </w:r>
    </w:p>
    <w:p w14:paraId="6FD55805" w14:textId="45724DFD" w:rsidR="00EE0034" w:rsidRDefault="00560CCB">
      <w:r>
        <w:t xml:space="preserve">Het </w:t>
      </w:r>
      <w:r w:rsidRPr="00560CCB">
        <w:rPr>
          <w:i/>
          <w:iCs/>
        </w:rPr>
        <w:t xml:space="preserve">waterbad </w:t>
      </w:r>
      <w:r w:rsidRPr="00560CCB">
        <w:t xml:space="preserve">(zie ook Titus 3: 5) </w:t>
      </w:r>
      <w:r w:rsidRPr="00560CCB">
        <w:rPr>
          <w:i/>
          <w:iCs/>
        </w:rPr>
        <w:t>van het Woord</w:t>
      </w:r>
      <w:r>
        <w:t xml:space="preserve"> doet denken aan de doop en daar zullen de gemeenteleden van Efeze vast ook aan gedacht hebben. Toch kan water ook slaan op de reinigingsrituelen als iemand onrein was en door water gereinigd werd (zie o.a. Lev. 8: 11). </w:t>
      </w:r>
      <w:r w:rsidR="00EE0034">
        <w:t xml:space="preserve">Met </w:t>
      </w:r>
      <w:r w:rsidR="00EE0034">
        <w:lastRenderedPageBreak/>
        <w:t>Calvijn zien we dat sacrament en Woord bij elkaar horen. In het Woord, dat is de belofte</w:t>
      </w:r>
      <w:r w:rsidR="00131B49">
        <w:t>,</w:t>
      </w:r>
      <w:r w:rsidR="00EE0034">
        <w:t xml:space="preserve"> komt God en dat zien we in het teken, namelijk de doop. </w:t>
      </w:r>
    </w:p>
    <w:p w14:paraId="1226430A" w14:textId="64B06610" w:rsidR="007B3E87" w:rsidRDefault="003C2B38">
      <w:r w:rsidRPr="00131B49">
        <w:rPr>
          <w:b/>
          <w:bCs/>
        </w:rPr>
        <w:t>Vers</w:t>
      </w:r>
      <w:r w:rsidRPr="00131B49">
        <w:rPr>
          <w:b/>
          <w:bCs/>
        </w:rPr>
        <w:t xml:space="preserve"> 27</w:t>
      </w:r>
      <w:r w:rsidR="00EE0034" w:rsidRPr="00EE0034">
        <w:t xml:space="preserve"> Christus </w:t>
      </w:r>
      <w:r w:rsidR="007B3E87">
        <w:t xml:space="preserve">gaf Zichzelf niet zodat de gemeente vervolgens in de zonde leeft, Hij wil de gemeente in glorie voor Zich zien. Hij stelt de gemeente voor Zich terwijl de gemeente vol van Zijn heerlijkheid is. Dan ziet Hij de gemeente alsof er geen vlek of smet is. De achtergrond van het </w:t>
      </w:r>
      <w:r w:rsidR="00131B49">
        <w:t>beeld</w:t>
      </w:r>
      <w:r w:rsidR="007B3E87">
        <w:t xml:space="preserve"> is de bruidegom die zijn bruid ziet en niets verkeerds aan de bruid kan ontdekken. Zo ziet Christus de gemeente. De vraag is wanneer Hij dat zien. Vaak wordt direct naar de wederkomst verwezen. Dan zal dat zeker zijn, maar bijvoorbeeld in Fil.2: 15 zegt Paulus dat de gemeente nu al onberispelijk zal zijn. </w:t>
      </w:r>
    </w:p>
    <w:p w14:paraId="2485D53C" w14:textId="0202D49B" w:rsidR="00B2327D" w:rsidRDefault="003C2B38">
      <w:r w:rsidRPr="007B3E87">
        <w:rPr>
          <w:b/>
          <w:bCs/>
        </w:rPr>
        <w:t>Vers</w:t>
      </w:r>
      <w:r w:rsidRPr="007B3E87">
        <w:rPr>
          <w:b/>
          <w:bCs/>
        </w:rPr>
        <w:t xml:space="preserve"> 2</w:t>
      </w:r>
      <w:r w:rsidR="007B3E87" w:rsidRPr="007B3E87">
        <w:rPr>
          <w:b/>
          <w:bCs/>
        </w:rPr>
        <w:t>8, 29</w:t>
      </w:r>
      <w:r w:rsidR="007B3E87">
        <w:t xml:space="preserve"> </w:t>
      </w:r>
      <w:r w:rsidR="00B2327D">
        <w:t xml:space="preserve">Vanaf vers 28 is de verhouding man / vrouw niet meer te zien als de man het hoofd en de vrouw het lichaam. Maar </w:t>
      </w:r>
      <w:r w:rsidR="001D5142">
        <w:t xml:space="preserve">er </w:t>
      </w:r>
      <w:r w:rsidR="00B2327D">
        <w:t>komt een ander beeld naar voren</w:t>
      </w:r>
      <w:r w:rsidR="001D5142">
        <w:t>: d</w:t>
      </w:r>
      <w:r w:rsidR="00B2327D">
        <w:t xml:space="preserve">e man en de vrouw </w:t>
      </w:r>
      <w:r w:rsidR="001D5142">
        <w:t xml:space="preserve">vormen </w:t>
      </w:r>
      <w:r w:rsidR="00B2327D">
        <w:t xml:space="preserve">samen </w:t>
      </w:r>
      <w:r w:rsidR="00B2327D">
        <w:rPr>
          <w:rFonts w:cstheme="minorHAnsi"/>
        </w:rPr>
        <w:t>éé</w:t>
      </w:r>
      <w:r w:rsidR="00B2327D">
        <w:t xml:space="preserve">n lichaam (zie vers 31). </w:t>
      </w:r>
      <w:r w:rsidR="002E40C2">
        <w:t>Zoals we in het dagelijks leven ons eigen lichaam verzorgen en liefhebben,</w:t>
      </w:r>
      <w:r w:rsidR="0096125F">
        <w:t xml:space="preserve"> </w:t>
      </w:r>
      <w:r w:rsidR="002E40C2">
        <w:t>zo moet de man zijn vrouw met wie hij een eenheid vormt ook liefhebben</w:t>
      </w:r>
      <w:r w:rsidR="00363AFD">
        <w:t xml:space="preserve">. </w:t>
      </w:r>
      <w:r w:rsidR="0096125F">
        <w:t>(</w:t>
      </w:r>
      <w:r w:rsidR="00363AFD">
        <w:t xml:space="preserve">Bij het liefhebben van het lichaam heeft Paulus het niet over de gebrokenheid van het lichaam of dat </w:t>
      </w:r>
      <w:r w:rsidR="0013158B">
        <w:t xml:space="preserve">we soms niet van ons lichaam houden). </w:t>
      </w:r>
    </w:p>
    <w:p w14:paraId="77502CC7" w14:textId="71564869" w:rsidR="003C2B38" w:rsidRPr="008967D4" w:rsidRDefault="003C2B38" w:rsidP="001F42C7">
      <w:r w:rsidRPr="0061310E">
        <w:rPr>
          <w:b/>
          <w:bCs/>
        </w:rPr>
        <w:t>Vers</w:t>
      </w:r>
      <w:r w:rsidRPr="0061310E">
        <w:rPr>
          <w:b/>
          <w:bCs/>
        </w:rPr>
        <w:t xml:space="preserve"> 30</w:t>
      </w:r>
      <w:r w:rsidR="0013158B" w:rsidRPr="008967D4">
        <w:t xml:space="preserve"> </w:t>
      </w:r>
      <w:r w:rsidR="008967D4" w:rsidRPr="008967D4">
        <w:t xml:space="preserve">Zoals hierboven staat, </w:t>
      </w:r>
      <w:r w:rsidR="007A1C5D">
        <w:t xml:space="preserve">is het (voor)beeld in </w:t>
      </w:r>
      <w:r w:rsidR="008967D4">
        <w:t xml:space="preserve">vers 28 – 33 </w:t>
      </w:r>
      <w:r w:rsidR="007A1C5D">
        <w:t xml:space="preserve">de eenheid van het lichaam. </w:t>
      </w:r>
      <w:r w:rsidR="0061310E">
        <w:t xml:space="preserve">In vers 29 en 31 gaat het over de eenheid van man en vrouw, in vers 30 over de eenheid van Christus en de gelovigen. Zoals man en vrouw zich verenigen in het huwelijk, zo vormen Christus en de gelovigen </w:t>
      </w:r>
      <w:r w:rsidR="0061310E">
        <w:rPr>
          <w:rFonts w:cstheme="minorHAnsi"/>
        </w:rPr>
        <w:t>éé</w:t>
      </w:r>
      <w:r w:rsidR="0061310E">
        <w:t xml:space="preserve">n lichaam. </w:t>
      </w:r>
      <w:r w:rsidR="00214F46">
        <w:t xml:space="preserve">Dit geeft de intieme geloofsband aan waarin gelovigen geheel aan Hem verbonden raken. </w:t>
      </w:r>
      <w:r w:rsidR="0061310E">
        <w:t xml:space="preserve"> </w:t>
      </w:r>
      <w:r w:rsidR="00354059">
        <w:t>Het slot van vers 30 (</w:t>
      </w:r>
      <w:r w:rsidR="0057412B">
        <w:t>van Zijn vlees en van Zijn gebeente) doet denken aan Adam die voor het eerst zijn vrouw Eva ziet en dan vol bewondering zegt:</w:t>
      </w:r>
      <w:r w:rsidR="007A5B0C">
        <w:t xml:space="preserve"> </w:t>
      </w:r>
      <w:r w:rsidR="007A5B0C">
        <w:t>Deze is ditmaal</w:t>
      </w:r>
      <w:r w:rsidR="007A5B0C">
        <w:t xml:space="preserve"> </w:t>
      </w:r>
      <w:r w:rsidR="007A5B0C">
        <w:t>been van mijn beenderen,</w:t>
      </w:r>
      <w:r w:rsidR="007A5B0C">
        <w:t xml:space="preserve"> </w:t>
      </w:r>
      <w:r w:rsidR="007A5B0C">
        <w:t>en vlees van mijn vlees!</w:t>
      </w:r>
      <w:r w:rsidR="007A5B0C">
        <w:t xml:space="preserve"> </w:t>
      </w:r>
      <w:r w:rsidR="007C552F">
        <w:t>(</w:t>
      </w:r>
      <w:r w:rsidR="007C552F">
        <w:t>Genesis 2:23</w:t>
      </w:r>
      <w:r w:rsidR="007C552F">
        <w:t>a). Dan merken we dat zoals Adam zijn vrouw</w:t>
      </w:r>
      <w:r w:rsidR="001F42C7">
        <w:t xml:space="preserve"> (die deel van hem is), </w:t>
      </w:r>
      <w:r w:rsidR="007C552F">
        <w:t xml:space="preserve">voor zich ziet en </w:t>
      </w:r>
      <w:r w:rsidR="001F42C7">
        <w:t>verheugd</w:t>
      </w:r>
      <w:r w:rsidR="007C552F">
        <w:t xml:space="preserve"> is, Christus de gemeente</w:t>
      </w:r>
      <w:r w:rsidR="001F42C7">
        <w:t xml:space="preserve"> (die deel van Hem is) </w:t>
      </w:r>
      <w:r w:rsidR="002167C1">
        <w:t xml:space="preserve">zo </w:t>
      </w:r>
      <w:r w:rsidR="007C552F">
        <w:t xml:space="preserve">voor zich </w:t>
      </w:r>
      <w:r w:rsidR="002167C1">
        <w:t xml:space="preserve">ziet </w:t>
      </w:r>
      <w:r w:rsidR="007C552F">
        <w:t xml:space="preserve">en </w:t>
      </w:r>
      <w:r w:rsidR="002167C1">
        <w:t xml:space="preserve">Hij </w:t>
      </w:r>
      <w:r w:rsidR="00677D3C">
        <w:t xml:space="preserve">Zich </w:t>
      </w:r>
      <w:r w:rsidR="001F42C7">
        <w:t xml:space="preserve">verheugt </w:t>
      </w:r>
      <w:r w:rsidR="00677D3C">
        <w:t>in de gemeente</w:t>
      </w:r>
      <w:r w:rsidR="001F42C7">
        <w:t xml:space="preserve">. </w:t>
      </w:r>
    </w:p>
    <w:p w14:paraId="3708CE55" w14:textId="5A04C8CD" w:rsidR="00BE30E6" w:rsidRDefault="003C2B38">
      <w:r w:rsidRPr="00904122">
        <w:rPr>
          <w:b/>
          <w:bCs/>
        </w:rPr>
        <w:t>Vers</w:t>
      </w:r>
      <w:r w:rsidRPr="00904122">
        <w:rPr>
          <w:b/>
          <w:bCs/>
        </w:rPr>
        <w:t xml:space="preserve"> 31</w:t>
      </w:r>
      <w:r w:rsidR="001F42C7" w:rsidRPr="00A302AE">
        <w:t xml:space="preserve"> </w:t>
      </w:r>
      <w:r w:rsidR="00DB0401" w:rsidRPr="00A302AE">
        <w:t xml:space="preserve">Paulus haalt Gen. 2 : 24 </w:t>
      </w:r>
      <w:r w:rsidR="00A302AE" w:rsidRPr="00A302AE">
        <w:t>aan</w:t>
      </w:r>
      <w:r w:rsidR="00A302AE">
        <w:t xml:space="preserve">. Daar lezen we dat de man en de vrouw zich aan elkaar hechten (letterlijk </w:t>
      </w:r>
      <w:r w:rsidR="0066630F">
        <w:t>‘</w:t>
      </w:r>
      <w:r w:rsidR="00A302AE">
        <w:t>lijmen</w:t>
      </w:r>
      <w:r w:rsidR="0066630F">
        <w:t>’</w:t>
      </w:r>
      <w:r w:rsidR="00A302AE">
        <w:t>) en een eenheid worden. Nu we vers 30 hebben gelezen, merken we dat d</w:t>
      </w:r>
      <w:r w:rsidR="00CA19B8">
        <w:t>e</w:t>
      </w:r>
      <w:r w:rsidR="00A302AE">
        <w:t xml:space="preserve"> tekst </w:t>
      </w:r>
      <w:r w:rsidR="00BE30E6">
        <w:t xml:space="preserve">geestelijk verstaan gaat over de eenheid tussen de gelovige en de Heere. </w:t>
      </w:r>
    </w:p>
    <w:p w14:paraId="35290E11" w14:textId="62D85C23" w:rsidR="003C2B38" w:rsidRPr="00BE30E6" w:rsidRDefault="00BE30E6">
      <w:r w:rsidRPr="00904122">
        <w:rPr>
          <w:b/>
          <w:bCs/>
        </w:rPr>
        <w:t xml:space="preserve">Vers </w:t>
      </w:r>
      <w:r w:rsidR="003C2B38" w:rsidRPr="00904122">
        <w:rPr>
          <w:b/>
          <w:bCs/>
        </w:rPr>
        <w:t>32</w:t>
      </w:r>
      <w:r w:rsidRPr="00BE30E6">
        <w:t xml:space="preserve"> Dat er zo’n e</w:t>
      </w:r>
      <w:r>
        <w:t xml:space="preserve">enheid tussen Christus en de gemeente kan zijn, is werkelijk een geheimenis, letterlijk een mysterie: niet te vatten. </w:t>
      </w:r>
      <w:r w:rsidR="00DF3ADD">
        <w:t>Een geheimenis geeft aan dat het lang verborgen is, maar nu bekend gemaakt is</w:t>
      </w:r>
      <w:r w:rsidR="00CA19B8">
        <w:t>: D</w:t>
      </w:r>
      <w:r w:rsidR="00DF3ADD">
        <w:t xml:space="preserve">e Zoon </w:t>
      </w:r>
      <w:r w:rsidR="00CA19B8">
        <w:t xml:space="preserve">verenigt </w:t>
      </w:r>
      <w:r w:rsidR="00DF3ADD">
        <w:t xml:space="preserve">Zich met jood en heiden.  </w:t>
      </w:r>
    </w:p>
    <w:p w14:paraId="69BFCA1C" w14:textId="1EF14360" w:rsidR="00E00ECD" w:rsidRPr="00DF3ADD" w:rsidRDefault="003C2B38">
      <w:r w:rsidRPr="00DF3ADD">
        <w:t>Vers</w:t>
      </w:r>
      <w:r w:rsidRPr="00DF3ADD">
        <w:t xml:space="preserve"> 33</w:t>
      </w:r>
      <w:r w:rsidR="00DF3ADD">
        <w:t xml:space="preserve"> </w:t>
      </w:r>
      <w:r w:rsidR="00026775">
        <w:t xml:space="preserve">Dit is een samenvatting voor het concrete leven hoe man en vrouw met elkaar leven. De man </w:t>
      </w:r>
      <w:r w:rsidR="009C5625">
        <w:t>heeft</w:t>
      </w:r>
      <w:r w:rsidR="0088734F">
        <w:t xml:space="preserve"> zelfopofferende liefde voor de vrouw. Wat dat voor liefde is, zien we aan het kruis. De vrouw heeft vrees voor haar man. Dat is geen angst, want in vers </w:t>
      </w:r>
      <w:r w:rsidR="00E00ECD">
        <w:t xml:space="preserve">21 ging het ook over de vrees van God (maar in veel handschriften ook daar Christus). De vrouw mag zo met haar man omgaan als ze met Christus omgaat. </w:t>
      </w:r>
    </w:p>
    <w:p w14:paraId="70D340A9" w14:textId="15652054" w:rsidR="003C2B38" w:rsidRDefault="00EF1E52">
      <w:r w:rsidRPr="00281212">
        <w:rPr>
          <w:b/>
          <w:bCs/>
        </w:rPr>
        <w:t>Gespreksvragen</w:t>
      </w:r>
      <w:r>
        <w:t>:</w:t>
      </w:r>
    </w:p>
    <w:p w14:paraId="5D7DFD38" w14:textId="49AE5D3B" w:rsidR="0008462D" w:rsidRDefault="0008462D" w:rsidP="0008462D">
      <w:pPr>
        <w:pStyle w:val="Lijstalinea"/>
        <w:numPr>
          <w:ilvl w:val="0"/>
          <w:numId w:val="1"/>
        </w:numPr>
      </w:pPr>
      <w:r w:rsidRPr="003C2B38">
        <w:t xml:space="preserve">Past het onderdanig zijn </w:t>
      </w:r>
      <w:r>
        <w:t>(</w:t>
      </w:r>
      <w:proofErr w:type="spellStart"/>
      <w:r>
        <w:t>vs</w:t>
      </w:r>
      <w:proofErr w:type="spellEnd"/>
      <w:r>
        <w:t xml:space="preserve"> 21) </w:t>
      </w:r>
      <w:r w:rsidRPr="003C2B38">
        <w:t>wel b</w:t>
      </w:r>
      <w:r>
        <w:t xml:space="preserve">ij het </w:t>
      </w:r>
      <w:r w:rsidR="00CC033E">
        <w:t>volwassen zijn van de gelovige (Efeze 4: 13)?</w:t>
      </w:r>
    </w:p>
    <w:p w14:paraId="070D6CBC" w14:textId="676DA100" w:rsidR="006B6DBD" w:rsidRDefault="00E71977" w:rsidP="00EF1E52">
      <w:pPr>
        <w:pStyle w:val="Lijstalinea"/>
        <w:numPr>
          <w:ilvl w:val="0"/>
          <w:numId w:val="1"/>
        </w:numPr>
      </w:pPr>
      <w:r>
        <w:t xml:space="preserve">Waarom is </w:t>
      </w:r>
      <w:r w:rsidR="006B6DBD">
        <w:t xml:space="preserve">hetgeen </w:t>
      </w:r>
      <w:r>
        <w:t>Paulus over de verhouding man / vrouw zegt</w:t>
      </w:r>
      <w:r w:rsidR="006B6DBD">
        <w:t>,</w:t>
      </w:r>
      <w:r>
        <w:t xml:space="preserve"> nog steeds geldig? Hoe moeten we dit in onze samenleving in 2022 </w:t>
      </w:r>
      <w:r w:rsidR="006B6DBD">
        <w:t>invulling geven?</w:t>
      </w:r>
    </w:p>
    <w:p w14:paraId="05066818" w14:textId="1F8D9A0C" w:rsidR="006B6DBD" w:rsidRDefault="006B6DBD" w:rsidP="00EF1E52">
      <w:pPr>
        <w:pStyle w:val="Lijstalinea"/>
        <w:numPr>
          <w:ilvl w:val="0"/>
          <w:numId w:val="1"/>
        </w:numPr>
      </w:pPr>
      <w:r>
        <w:t>Wat moeten we doen als we merken dat onze relatie met onze man of vrouw niet zo is, zoals het bedoeld is?</w:t>
      </w:r>
    </w:p>
    <w:p w14:paraId="2390E971" w14:textId="7F23D18E" w:rsidR="00955E86" w:rsidRDefault="006B6DBD" w:rsidP="00EF1E52">
      <w:pPr>
        <w:pStyle w:val="Lijstalinea"/>
        <w:numPr>
          <w:ilvl w:val="0"/>
          <w:numId w:val="1"/>
        </w:numPr>
      </w:pPr>
      <w:r>
        <w:t>Wat geeft dit gedeelte als we niet (meer) getrouwd zijn?</w:t>
      </w:r>
    </w:p>
    <w:p w14:paraId="02457993" w14:textId="74C482DA" w:rsidR="00577263" w:rsidRPr="00DF3ADD" w:rsidRDefault="00955E86" w:rsidP="00EF1E52">
      <w:pPr>
        <w:pStyle w:val="Lijstalinea"/>
        <w:numPr>
          <w:ilvl w:val="0"/>
          <w:numId w:val="1"/>
        </w:numPr>
      </w:pPr>
      <w:r>
        <w:t xml:space="preserve">Bestaat er een gemeente zonder vlek of rimpel (vers </w:t>
      </w:r>
      <w:r w:rsidR="00E71977">
        <w:t>27</w:t>
      </w:r>
      <w:r>
        <w:t>?</w:t>
      </w:r>
      <w:r w:rsidR="00E71977">
        <w:t>)</w:t>
      </w:r>
      <w:r>
        <w:t xml:space="preserve"> Waarom wel of niet?</w:t>
      </w:r>
    </w:p>
    <w:sectPr w:rsidR="00577263" w:rsidRPr="00DF3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F6C"/>
    <w:multiLevelType w:val="hybridMultilevel"/>
    <w:tmpl w:val="E04ECB84"/>
    <w:lvl w:ilvl="0" w:tplc="B158FA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4894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38"/>
    <w:rsid w:val="00026775"/>
    <w:rsid w:val="00043E01"/>
    <w:rsid w:val="0008462D"/>
    <w:rsid w:val="0013158B"/>
    <w:rsid w:val="00131B49"/>
    <w:rsid w:val="001C185A"/>
    <w:rsid w:val="001D5142"/>
    <w:rsid w:val="001F42C7"/>
    <w:rsid w:val="00214F46"/>
    <w:rsid w:val="002167C1"/>
    <w:rsid w:val="00273835"/>
    <w:rsid w:val="00281212"/>
    <w:rsid w:val="002E40C2"/>
    <w:rsid w:val="00354059"/>
    <w:rsid w:val="00363AFD"/>
    <w:rsid w:val="003C2B38"/>
    <w:rsid w:val="0046131E"/>
    <w:rsid w:val="00560CCB"/>
    <w:rsid w:val="0057412B"/>
    <w:rsid w:val="00577263"/>
    <w:rsid w:val="0061310E"/>
    <w:rsid w:val="0066630F"/>
    <w:rsid w:val="00677D3C"/>
    <w:rsid w:val="006B6DBD"/>
    <w:rsid w:val="007A1C5D"/>
    <w:rsid w:val="007A5B0C"/>
    <w:rsid w:val="007B3E87"/>
    <w:rsid w:val="007C552F"/>
    <w:rsid w:val="0080423B"/>
    <w:rsid w:val="00820EFC"/>
    <w:rsid w:val="0088734F"/>
    <w:rsid w:val="008967D4"/>
    <w:rsid w:val="00904122"/>
    <w:rsid w:val="00955E86"/>
    <w:rsid w:val="0096125F"/>
    <w:rsid w:val="00972B14"/>
    <w:rsid w:val="009C5625"/>
    <w:rsid w:val="00A302AE"/>
    <w:rsid w:val="00A93860"/>
    <w:rsid w:val="00AE6C13"/>
    <w:rsid w:val="00B2327D"/>
    <w:rsid w:val="00BE30E6"/>
    <w:rsid w:val="00C36DFC"/>
    <w:rsid w:val="00CA19B8"/>
    <w:rsid w:val="00CB3949"/>
    <w:rsid w:val="00CC033E"/>
    <w:rsid w:val="00DB0401"/>
    <w:rsid w:val="00DE659C"/>
    <w:rsid w:val="00DF3ADD"/>
    <w:rsid w:val="00E00ECD"/>
    <w:rsid w:val="00E71977"/>
    <w:rsid w:val="00EE0034"/>
    <w:rsid w:val="00EF1E52"/>
    <w:rsid w:val="00F57A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0FC0"/>
  <w15:chartTrackingRefBased/>
  <w15:docId w15:val="{D2712B5D-BAAE-4ADC-B87A-20B9DAF9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1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5990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Bijl</dc:creator>
  <cp:keywords/>
  <dc:description/>
  <cp:lastModifiedBy>Fam Bijl</cp:lastModifiedBy>
  <cp:revision>46</cp:revision>
  <cp:lastPrinted>2022-04-27T09:22:00Z</cp:lastPrinted>
  <dcterms:created xsi:type="dcterms:W3CDTF">2022-04-27T08:22:00Z</dcterms:created>
  <dcterms:modified xsi:type="dcterms:W3CDTF">2022-04-28T09:46:00Z</dcterms:modified>
</cp:coreProperties>
</file>